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551E1" w:rsidTr="00F551E1">
        <w:trPr>
          <w:jc w:val="center"/>
        </w:trPr>
        <w:tc>
          <w:tcPr>
            <w:tcW w:w="9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1E1" w:rsidRDefault="00F551E1">
            <w:pPr>
              <w:spacing w:after="240"/>
              <w:jc w:val="center"/>
              <w:rPr>
                <w:rFonts w:ascii="PF Square Sans Pro" w:hAnsi="PF Square Sans Pro"/>
                <w:sz w:val="22"/>
                <w:szCs w:val="22"/>
              </w:rPr>
            </w:pPr>
            <w:r>
              <w:rPr>
                <w:rFonts w:ascii="PF Square Sans Pro" w:hAnsi="PF Square Sans Pro"/>
                <w:noProof/>
                <w:lang w:eastAsia="en-GB"/>
              </w:rPr>
              <w:drawing>
                <wp:inline distT="0" distB="0" distL="0" distR="0">
                  <wp:extent cx="5543550" cy="2047875"/>
                  <wp:effectExtent l="0" t="0" r="0" b="9525"/>
                  <wp:docPr id="1" name="Picture 1" descr="cid:image003.jpg@01D2A7C1.2AFCE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jpg@01D2A7C1.2AFCE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1E1" w:rsidRDefault="00F551E1">
            <w:pPr>
              <w:pStyle w:val="2Date"/>
              <w:spacing w:after="0"/>
              <w:jc w:val="center"/>
              <w:rPr>
                <w:lang w:val="pt-PT"/>
              </w:rPr>
            </w:pPr>
            <w:r>
              <w:rPr>
                <w:b/>
                <w:bCs/>
                <w:lang w:val="pt-PT"/>
              </w:rPr>
              <w:t>COMUNICADO DE IMPRENSA</w:t>
            </w:r>
          </w:p>
          <w:p w:rsidR="00F551E1" w:rsidRDefault="00F551E1">
            <w:pPr>
              <w:jc w:val="right"/>
              <w:rPr>
                <w:rFonts w:ascii="Verdana" w:hAnsi="Verdana"/>
                <w:sz w:val="20"/>
                <w:szCs w:val="20"/>
                <w:lang w:val="pt-PT" w:eastAsia="en-GB"/>
              </w:rPr>
            </w:pPr>
          </w:p>
          <w:p w:rsidR="00F551E1" w:rsidRDefault="00F551E1">
            <w:pPr>
              <w:jc w:val="right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>Lisboa, 28 de março de 2017</w:t>
            </w:r>
          </w:p>
          <w:p w:rsidR="00F551E1" w:rsidRDefault="00F551E1">
            <w:pPr>
              <w:jc w:val="right"/>
              <w:rPr>
                <w:rFonts w:ascii="Verdana" w:hAnsi="Verdana"/>
                <w:sz w:val="22"/>
                <w:szCs w:val="22"/>
                <w:lang w:val="pt-PT" w:eastAsia="en-GB"/>
              </w:rPr>
            </w:pPr>
          </w:p>
          <w:p w:rsidR="00F551E1" w:rsidRDefault="00F551E1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lang w:val="pt-PT" w:eastAsia="en-GB"/>
              </w:rPr>
            </w:pPr>
            <w:r>
              <w:rPr>
                <w:rFonts w:ascii="Verdana" w:hAnsi="Verdana"/>
                <w:b/>
                <w:bCs/>
                <w:lang w:val="pt-PT" w:eastAsia="en-GB"/>
              </w:rPr>
              <w:t>Instrumento «</w:t>
            </w:r>
            <w:proofErr w:type="spellStart"/>
            <w:r>
              <w:rPr>
                <w:rFonts w:ascii="Verdana" w:hAnsi="Verdana"/>
                <w:b/>
                <w:bCs/>
                <w:lang w:val="pt-PT" w:eastAsia="en-GB"/>
              </w:rPr>
              <w:t>Teaming</w:t>
            </w:r>
            <w:proofErr w:type="spellEnd"/>
            <w:r>
              <w:rPr>
                <w:rFonts w:ascii="Verdana" w:hAnsi="Verdana"/>
                <w:b/>
                <w:bCs/>
                <w:lang w:val="pt-PT" w:eastAsia="en-GB"/>
              </w:rPr>
              <w:t>» do Horizonte 2020 financia dois projetos portugueses</w:t>
            </w:r>
          </w:p>
          <w:p w:rsidR="00F551E1" w:rsidRDefault="00F551E1">
            <w:pPr>
              <w:spacing w:after="200" w:line="276" w:lineRule="auto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>A Comissão Europeia, ao abrigo do instrumento «</w:t>
            </w:r>
            <w:proofErr w:type="spellStart"/>
            <w:r>
              <w:rPr>
                <w:rFonts w:ascii="Verdana" w:hAnsi="Verdana"/>
                <w:lang w:val="pt-PT" w:eastAsia="en-GB"/>
              </w:rPr>
              <w:t>Teaming</w:t>
            </w:r>
            <w:proofErr w:type="spellEnd"/>
            <w:r>
              <w:rPr>
                <w:rFonts w:ascii="Verdana" w:hAnsi="Verdana"/>
                <w:lang w:val="pt-PT" w:eastAsia="en-GB"/>
              </w:rPr>
              <w:t>» do programa Horizonte 2020, selecionou para financiamento 30 novos projetos que contribuirão para reduzir as diferenças em termos de Investigação e Inovação entre os Estados</w:t>
            </w:r>
            <w:r>
              <w:rPr>
                <w:rFonts w:ascii="Verdana" w:hAnsi="Verdana"/>
                <w:lang w:val="pt-PT" w:eastAsia="en-GB"/>
              </w:rPr>
              <w:noBreakHyphen/>
              <w:t>Membros da UE.</w:t>
            </w:r>
          </w:p>
          <w:p w:rsidR="00F551E1" w:rsidRDefault="00F551E1">
            <w:pPr>
              <w:spacing w:after="200" w:line="276" w:lineRule="auto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 xml:space="preserve">Cada um destes projetos recebe até </w:t>
            </w:r>
            <w:r>
              <w:rPr>
                <w:rFonts w:ascii="Verdana" w:hAnsi="Verdana"/>
                <w:b/>
                <w:bCs/>
                <w:lang w:val="pt-PT" w:eastAsia="en-GB"/>
              </w:rPr>
              <w:t>400 000 euros</w:t>
            </w:r>
            <w:r>
              <w:rPr>
                <w:rFonts w:ascii="Verdana" w:hAnsi="Verdana"/>
                <w:lang w:val="pt-PT" w:eastAsia="en-GB"/>
              </w:rPr>
              <w:t xml:space="preserve"> para demonstrar o potencial futuro de novos Centros de Excelência, fazendo equipa com instituições de renome de toda a Europa.</w:t>
            </w:r>
          </w:p>
          <w:p w:rsidR="00F551E1" w:rsidRDefault="00F551E1">
            <w:pPr>
              <w:spacing w:after="200" w:line="276" w:lineRule="auto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 xml:space="preserve">Carlos Moedas, Comissário europeu responsável pela Investigação, Ciência e Inovação e responsável pelo programa Horizonte 2020, </w:t>
            </w:r>
            <w:proofErr w:type="gramStart"/>
            <w:r>
              <w:rPr>
                <w:rFonts w:ascii="Verdana" w:hAnsi="Verdana"/>
                <w:lang w:val="pt-PT" w:eastAsia="en-GB"/>
              </w:rPr>
              <w:t>disse</w:t>
            </w:r>
            <w:proofErr w:type="gramEnd"/>
            <w:r>
              <w:rPr>
                <w:rFonts w:ascii="Verdana" w:hAnsi="Verdana"/>
                <w:lang w:val="pt-PT" w:eastAsia="en-GB"/>
              </w:rPr>
              <w:t xml:space="preserve"> sobre esta iniciativa: «</w:t>
            </w:r>
            <w:r>
              <w:rPr>
                <w:rFonts w:ascii="Verdana" w:hAnsi="Verdana"/>
                <w:i/>
                <w:iCs/>
                <w:lang w:val="pt-PT" w:eastAsia="en-GB"/>
              </w:rPr>
              <w:t>Trata-se de um Instrumento que permite estabelecer pontes, reforçar laços, partilhar conhecimentos entre instituições de excelência e diminuir as diferenças entre os países no campo da Investigação e da Inovação. É com especial agrado que constato a presença de dois projetos portugueses financiados em áreas tão relevantes como a biodiversidade e a água</w:t>
            </w:r>
            <w:r>
              <w:rPr>
                <w:rFonts w:ascii="Verdana" w:hAnsi="Verdana"/>
                <w:lang w:val="pt-PT" w:eastAsia="en-GB"/>
              </w:rPr>
              <w:t>».</w:t>
            </w:r>
          </w:p>
          <w:p w:rsidR="00F551E1" w:rsidRDefault="00F551E1">
            <w:pPr>
              <w:spacing w:after="200" w:line="276" w:lineRule="auto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 xml:space="preserve">Em Portugal, foram selecionados o projeto </w:t>
            </w:r>
            <w:r>
              <w:rPr>
                <w:rFonts w:ascii="Verdana" w:hAnsi="Verdana"/>
                <w:b/>
                <w:bCs/>
                <w:lang w:val="pt-PT" w:eastAsia="en-GB"/>
              </w:rPr>
              <w:t>BIOPOLIS</w:t>
            </w:r>
            <w:r>
              <w:rPr>
                <w:rFonts w:ascii="Verdana" w:hAnsi="Verdana"/>
                <w:lang w:val="pt-PT" w:eastAsia="en-GB"/>
              </w:rPr>
              <w:t xml:space="preserve"> do Instituto de Ciências Tecnologias e </w:t>
            </w:r>
            <w:proofErr w:type="spellStart"/>
            <w:r>
              <w:rPr>
                <w:rFonts w:ascii="Verdana" w:hAnsi="Verdana"/>
                <w:lang w:val="pt-PT" w:eastAsia="en-GB"/>
              </w:rPr>
              <w:t>Agroambiente</w:t>
            </w:r>
            <w:proofErr w:type="spellEnd"/>
            <w:r>
              <w:rPr>
                <w:rFonts w:ascii="Verdana" w:hAnsi="Verdana"/>
                <w:lang w:val="pt-PT" w:eastAsia="en-GB"/>
              </w:rPr>
              <w:t xml:space="preserve"> da Universidade do Porto que, em parceria com a Universidade de Montpellier, em França, fomenta um ambiente de investigação internacional e multicultural com investigadores de vários países organizados em grupos temáticos de investigação na área da biodiversidade e dos recursos genéticos.</w:t>
            </w:r>
          </w:p>
          <w:p w:rsidR="00F551E1" w:rsidRDefault="00F551E1">
            <w:pPr>
              <w:spacing w:after="200" w:line="276" w:lineRule="auto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 xml:space="preserve">O outro projeto português selecionado chama-se </w:t>
            </w:r>
            <w:r>
              <w:rPr>
                <w:rFonts w:ascii="Verdana" w:hAnsi="Verdana"/>
                <w:b/>
                <w:bCs/>
                <w:lang w:val="pt-PT" w:eastAsia="en-GB"/>
              </w:rPr>
              <w:t>LIS-</w:t>
            </w:r>
            <w:proofErr w:type="spellStart"/>
            <w:r>
              <w:rPr>
                <w:rFonts w:ascii="Verdana" w:hAnsi="Verdana"/>
                <w:b/>
                <w:bCs/>
                <w:lang w:val="pt-PT" w:eastAsia="en-GB"/>
              </w:rPr>
              <w:t>Water</w:t>
            </w:r>
            <w:proofErr w:type="spellEnd"/>
            <w:r>
              <w:rPr>
                <w:rFonts w:ascii="Verdana" w:hAnsi="Verdana"/>
                <w:lang w:val="pt-PT" w:eastAsia="en-GB"/>
              </w:rPr>
              <w:t xml:space="preserve"> (Lisbon </w:t>
            </w:r>
            <w:proofErr w:type="spellStart"/>
            <w:r>
              <w:rPr>
                <w:rFonts w:ascii="Verdana" w:hAnsi="Verdana"/>
                <w:lang w:val="pt-PT" w:eastAsia="en-GB"/>
              </w:rPr>
              <w:t>International</w:t>
            </w:r>
            <w:proofErr w:type="spellEnd"/>
            <w:r>
              <w:rPr>
                <w:rFonts w:ascii="Verdana" w:hAnsi="Verdana"/>
                <w:lang w:val="pt-PT" w:eastAsia="en-GB"/>
              </w:rPr>
              <w:t xml:space="preserve"> Centre for </w:t>
            </w:r>
            <w:proofErr w:type="spellStart"/>
            <w:r>
              <w:rPr>
                <w:rFonts w:ascii="Verdana" w:hAnsi="Verdana"/>
                <w:lang w:val="pt-PT" w:eastAsia="en-GB"/>
              </w:rPr>
              <w:t>Water</w:t>
            </w:r>
            <w:proofErr w:type="spellEnd"/>
            <w:r>
              <w:rPr>
                <w:rFonts w:ascii="Verdana" w:hAnsi="Verdana"/>
                <w:lang w:val="pt-PT" w:eastAsia="en-GB"/>
              </w:rPr>
              <w:t xml:space="preserve">) é coordenado pelo Laboratório Nacional de </w:t>
            </w:r>
            <w:r>
              <w:rPr>
                <w:rFonts w:ascii="Verdana" w:hAnsi="Verdana"/>
                <w:lang w:val="pt-PT" w:eastAsia="en-GB"/>
              </w:rPr>
              <w:lastRenderedPageBreak/>
              <w:t xml:space="preserve">Engenharia Civil e desenvolve parceria com a Universidade de </w:t>
            </w:r>
            <w:proofErr w:type="spellStart"/>
            <w:r>
              <w:rPr>
                <w:rFonts w:ascii="Verdana" w:hAnsi="Verdana"/>
                <w:lang w:val="pt-PT" w:eastAsia="en-GB"/>
              </w:rPr>
              <w:t>Cranfield</w:t>
            </w:r>
            <w:proofErr w:type="spellEnd"/>
            <w:r>
              <w:rPr>
                <w:rFonts w:ascii="Verdana" w:hAnsi="Verdana"/>
                <w:lang w:val="pt-PT" w:eastAsia="en-GB"/>
              </w:rPr>
              <w:t>, no Reino Unido, e com o Instituto de Gestão de Empresas (IAE), de Paris. Este projeto tem por finalidade a criação de um centro de excelência em Portugal no setor da água e atrair especialistas mundiais, nacionais e estrangeiros, centrando-se no desenvolvimento e na disseminação do conhecimento sobre políticas públicas, regulação e gestão de recursos hídricos e dos serviços de águas.</w:t>
            </w:r>
          </w:p>
          <w:p w:rsidR="00F551E1" w:rsidRDefault="00F551E1">
            <w:pPr>
              <w:spacing w:after="200" w:line="276" w:lineRule="auto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>Estes projetos «</w:t>
            </w:r>
            <w:proofErr w:type="spellStart"/>
            <w:r>
              <w:rPr>
                <w:rFonts w:ascii="Verdana" w:hAnsi="Verdana"/>
                <w:lang w:val="pt-PT" w:eastAsia="en-GB"/>
              </w:rPr>
              <w:t>Teaming</w:t>
            </w:r>
            <w:proofErr w:type="spellEnd"/>
            <w:r>
              <w:rPr>
                <w:rFonts w:ascii="Verdana" w:hAnsi="Verdana"/>
                <w:lang w:val="pt-PT" w:eastAsia="en-GB"/>
              </w:rPr>
              <w:t>» financiados pelo Horizonte 2020 incluem parcerias entre instituições de investigação, agências, universidades e autoridades nacionais e regionais de toda a Europa. Durante 12 meses, estes 30 projetos estarão em condições de reunir os seus conhecimentos e partilhar competências que reforçarão a posição competitiva das instituições envolvidas e alimentarão a Ciência de Excelência nos países europeus.</w:t>
            </w:r>
          </w:p>
          <w:p w:rsidR="00F551E1" w:rsidRDefault="00F551E1">
            <w:pPr>
              <w:spacing w:after="200" w:line="276" w:lineRule="auto"/>
              <w:rPr>
                <w:rFonts w:ascii="Verdana" w:hAnsi="Verdana"/>
                <w:lang w:val="pt-PT" w:eastAsia="en-GB"/>
              </w:rPr>
            </w:pPr>
            <w:r>
              <w:rPr>
                <w:rFonts w:ascii="Verdana" w:hAnsi="Verdana"/>
                <w:lang w:val="pt-PT" w:eastAsia="en-GB"/>
              </w:rPr>
              <w:t xml:space="preserve">Para mais informações e a lista completa de beneficiários pode consultar este </w:t>
            </w:r>
            <w:hyperlink r:id="rId6" w:history="1">
              <w:r>
                <w:rPr>
                  <w:rStyle w:val="Hyperlink"/>
                  <w:rFonts w:ascii="Verdana" w:hAnsi="Verdana"/>
                  <w:lang w:val="pt-PT" w:eastAsia="en-GB"/>
                </w:rPr>
                <w:t>sítio Web</w:t>
              </w:r>
            </w:hyperlink>
            <w:r>
              <w:rPr>
                <w:rFonts w:ascii="Verdana" w:hAnsi="Verdana"/>
                <w:lang w:val="pt-PT" w:eastAsia="en-GB"/>
              </w:rPr>
              <w:t>.</w:t>
            </w:r>
          </w:p>
          <w:p w:rsidR="00F551E1" w:rsidRDefault="00F551E1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Para mais informações sobre assuntos europeus:</w:t>
            </w:r>
          </w:p>
          <w:bookmarkStart w:id="0" w:name="_Hlt76278758"/>
          <w:bookmarkEnd w:id="0"/>
          <w:p w:rsidR="00F551E1" w:rsidRDefault="00F551E1">
            <w:pPr>
              <w:jc w:val="center"/>
              <w:rPr>
                <w:rFonts w:ascii="Verdana" w:hAnsi="Verdana"/>
                <w:i/>
                <w:iCs/>
                <w:snapToGrid w:val="0"/>
                <w:color w:val="000000"/>
                <w:sz w:val="20"/>
                <w:szCs w:val="20"/>
                <w:lang w:val="pt-PT"/>
              </w:rPr>
            </w:pPr>
            <w:r>
              <w:fldChar w:fldCharType="begin"/>
            </w:r>
            <w:r w:rsidRPr="00F551E1">
              <w:rPr>
                <w:lang w:val="pt-PT"/>
              </w:rPr>
              <w:instrText xml:space="preserve"> HYPERLINK "http://ec.europa.eu/portugal"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snapToGrid w:val="0"/>
                <w:sz w:val="20"/>
                <w:szCs w:val="20"/>
                <w:lang w:val="pt-PT"/>
              </w:rPr>
              <w:t>http://ec.europa.eu/portugal</w:t>
            </w:r>
            <w:r>
              <w:fldChar w:fldCharType="end"/>
            </w:r>
          </w:p>
          <w:p w:rsidR="00F551E1" w:rsidRDefault="00F551E1">
            <w:pPr>
              <w:jc w:val="center"/>
              <w:rPr>
                <w:rFonts w:ascii="Verdana" w:hAnsi="Verdana"/>
                <w:sz w:val="22"/>
                <w:szCs w:val="22"/>
                <w:lang w:val="pt-PT"/>
              </w:rPr>
            </w:pPr>
          </w:p>
          <w:p w:rsidR="00F551E1" w:rsidRDefault="00F551E1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Style w:val="Emphasis"/>
                <w:rFonts w:ascii="Verdana" w:hAnsi="Verdana"/>
                <w:color w:val="000000"/>
                <w:sz w:val="20"/>
                <w:szCs w:val="20"/>
                <w:lang w:val="pt-PT"/>
              </w:rPr>
              <w:t xml:space="preserve">Se pretende deixar de receber a nossa </w:t>
            </w:r>
            <w:proofErr w:type="gramStart"/>
            <w:r>
              <w:rPr>
                <w:rStyle w:val="Emphasis"/>
                <w:rFonts w:ascii="Verdana" w:hAnsi="Verdana"/>
                <w:color w:val="000000"/>
                <w:sz w:val="20"/>
                <w:szCs w:val="20"/>
                <w:lang w:val="pt-PT"/>
              </w:rPr>
              <w:t>newsletter</w:t>
            </w:r>
            <w:proofErr w:type="gramEnd"/>
            <w:r>
              <w:rPr>
                <w:rStyle w:val="Emphasis"/>
                <w:rFonts w:ascii="Verdana" w:hAnsi="Verdana"/>
                <w:color w:val="000000"/>
                <w:sz w:val="20"/>
                <w:szCs w:val="20"/>
                <w:lang w:val="pt-PT"/>
              </w:rPr>
              <w:t xml:space="preserve">, clique </w:t>
            </w:r>
            <w:hyperlink r:id="rId7" w:history="1">
              <w:r>
                <w:rPr>
                  <w:rStyle w:val="Hyperlink"/>
                  <w:rFonts w:ascii="Verdana" w:hAnsi="Verdana"/>
                  <w:sz w:val="20"/>
                  <w:szCs w:val="20"/>
                  <w:shd w:val="clear" w:color="auto" w:fill="FFFFFF"/>
                  <w:lang w:val="pt-PT"/>
                </w:rPr>
                <w:t>aqui</w:t>
              </w:r>
            </w:hyperlink>
            <w:r w:rsidRPr="00F551E1">
              <w:rPr>
                <w:rStyle w:val="Emphasis"/>
                <w:rFonts w:ascii="Verdana" w:hAnsi="Verdana"/>
                <w:color w:val="2672EC"/>
                <w:sz w:val="20"/>
                <w:szCs w:val="20"/>
                <w:shd w:val="clear" w:color="auto" w:fill="FFFFFF"/>
                <w:lang w:val="pt-PT"/>
              </w:rPr>
              <w:t xml:space="preserve"> </w:t>
            </w:r>
            <w:r>
              <w:rPr>
                <w:rStyle w:val="Emphasis"/>
                <w:rFonts w:ascii="Verdana" w:hAnsi="Verdana"/>
                <w:color w:val="000000"/>
                <w:sz w:val="20"/>
                <w:szCs w:val="20"/>
                <w:lang w:val="pt-PT"/>
              </w:rPr>
              <w:t>por favor.</w:t>
            </w:r>
          </w:p>
          <w:p w:rsidR="00F551E1" w:rsidRDefault="00F551E1">
            <w:pPr>
              <w:rPr>
                <w:rFonts w:ascii="Verdana" w:hAnsi="Verdana"/>
                <w:sz w:val="22"/>
                <w:szCs w:val="22"/>
                <w:lang w:val="pt-PT"/>
              </w:rPr>
            </w:pPr>
          </w:p>
          <w:p w:rsidR="00F551E1" w:rsidRPr="00F551E1" w:rsidRDefault="00F551E1">
            <w:pPr>
              <w:pStyle w:val="Footer"/>
              <w:spacing w:after="120"/>
              <w:jc w:val="center"/>
              <w:rPr>
                <w:rStyle w:val="Hyperlink"/>
                <w:color w:val="000080"/>
                <w:sz w:val="8"/>
                <w:szCs w:val="8"/>
                <w:u w:val="none"/>
                <w:lang w:val="pt-PT" w:eastAsia="en-US"/>
              </w:rPr>
            </w:pPr>
          </w:p>
          <w:p w:rsidR="00F551E1" w:rsidRDefault="00F551E1">
            <w:pPr>
              <w:jc w:val="center"/>
              <w:rPr>
                <w:rStyle w:val="Hyperlink"/>
                <w:rFonts w:ascii="Verdana" w:hAnsi="Verdana"/>
                <w:color w:val="auto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t xml:space="preserve">Representação da Comissão Europeia em Portugal, Largo Jean Monnet, n.º 1-10, 1269-068 Lisboa </w:t>
            </w:r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br/>
              <w:t>Telefones: geral (+351) 213 509 800; direto (+351) 213 509 810</w:t>
            </w:r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br/>
              <w:t xml:space="preserve">Internet: </w:t>
            </w:r>
            <w:hyperlink r:id="rId8" w:history="1">
              <w:r>
                <w:rPr>
                  <w:rStyle w:val="Hyperlink"/>
                  <w:rFonts w:ascii="Verdana" w:hAnsi="Verdana"/>
                  <w:b/>
                  <w:bCs/>
                  <w:color w:val="000080"/>
                  <w:sz w:val="16"/>
                  <w:szCs w:val="16"/>
                  <w:lang w:val="pt-PT"/>
                </w:rPr>
                <w:t>http://ec.europa.eu/portugal</w:t>
              </w:r>
            </w:hyperlink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t xml:space="preserve">  -  </w:t>
            </w:r>
            <w:proofErr w:type="gramStart"/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t>E-mail</w:t>
            </w:r>
            <w:proofErr w:type="gramEnd"/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t xml:space="preserve">: </w:t>
            </w:r>
            <w:hyperlink r:id="rId9" w:history="1">
              <w:r>
                <w:rPr>
                  <w:rStyle w:val="Hyperlink"/>
                  <w:rFonts w:ascii="Verdana" w:hAnsi="Verdana"/>
                  <w:b/>
                  <w:bCs/>
                  <w:color w:val="000080"/>
                  <w:sz w:val="16"/>
                  <w:szCs w:val="16"/>
                  <w:lang w:val="pt-PT"/>
                </w:rPr>
                <w:t>comm-rep-lisbonne@ec.europa.eu</w:t>
              </w:r>
            </w:hyperlink>
          </w:p>
          <w:p w:rsidR="00F551E1" w:rsidRPr="00F551E1" w:rsidRDefault="00F551E1">
            <w:pPr>
              <w:jc w:val="center"/>
              <w:rPr>
                <w:rFonts w:ascii="Calibri" w:hAnsi="Calibri"/>
                <w:b/>
                <w:bCs/>
                <w:color w:val="000080"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t xml:space="preserve">Siga a Representação no </w:t>
            </w:r>
            <w:hyperlink r:id="rId10" w:history="1"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16"/>
                  <w:szCs w:val="16"/>
                  <w:lang w:val="pt-PT"/>
                </w:rPr>
                <w:t>Facebook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  <w:t xml:space="preserve"> e no </w:t>
            </w:r>
            <w:hyperlink r:id="rId11" w:history="1"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sz w:val="16"/>
                  <w:szCs w:val="16"/>
                  <w:lang w:val="pt-PT"/>
                </w:rPr>
                <w:t>Twitter</w:t>
              </w:r>
              <w:proofErr w:type="spellEnd"/>
            </w:hyperlink>
          </w:p>
          <w:p w:rsidR="00F551E1" w:rsidRDefault="00F551E1">
            <w:pPr>
              <w:jc w:val="center"/>
              <w:rPr>
                <w:rFonts w:ascii="Verdana" w:hAnsi="Verdana"/>
                <w:b/>
                <w:bCs/>
                <w:color w:val="000080"/>
                <w:sz w:val="16"/>
                <w:szCs w:val="16"/>
                <w:lang w:val="pt-PT"/>
              </w:rPr>
            </w:pPr>
          </w:p>
          <w:p w:rsidR="00F551E1" w:rsidRDefault="00F551E1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val="pt-PT" w:eastAsia="en-GB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  <w:t>Créditos © União Europeia, 2017</w:t>
            </w:r>
          </w:p>
          <w:p w:rsidR="00F551E1" w:rsidRDefault="00F551E1">
            <w:pPr>
              <w:jc w:val="center"/>
              <w:rPr>
                <w:rStyle w:val="Hyperlink"/>
                <w:rFonts w:ascii="PF Square Sans Pro" w:hAnsi="PF Square Sans Pro"/>
                <w:color w:val="auto"/>
                <w:sz w:val="22"/>
                <w:szCs w:val="22"/>
                <w:u w:val="none"/>
              </w:rPr>
            </w:pPr>
          </w:p>
        </w:tc>
        <w:bookmarkStart w:id="1" w:name="_GoBack"/>
        <w:bookmarkEnd w:id="1"/>
      </w:tr>
      <w:tr w:rsidR="00F551E1" w:rsidTr="00F551E1">
        <w:trPr>
          <w:jc w:val="center"/>
        </w:trPr>
        <w:tc>
          <w:tcPr>
            <w:tcW w:w="9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1E1" w:rsidRDefault="00F551E1">
            <w:pPr>
              <w:rPr>
                <w:rFonts w:ascii="Calibri" w:hAnsi="Calibri"/>
                <w:lang w:val="pt-PT"/>
              </w:rPr>
            </w:pPr>
          </w:p>
        </w:tc>
      </w:tr>
    </w:tbl>
    <w:p w:rsidR="00F551E1" w:rsidRDefault="00F551E1" w:rsidP="00F551E1">
      <w:pPr>
        <w:rPr>
          <w:rStyle w:val="Hyperlink"/>
          <w:rFonts w:ascii="PF Square Sans Pro" w:hAnsi="PF Square Sans Pro" w:cs="Calibri"/>
          <w:color w:val="auto"/>
          <w:sz w:val="22"/>
          <w:szCs w:val="22"/>
          <w:u w:val="none"/>
          <w:lang w:val="pt-PT" w:eastAsia="en-GB"/>
        </w:rPr>
      </w:pPr>
    </w:p>
    <w:p w:rsidR="0070675E" w:rsidRDefault="0070675E"/>
    <w:sectPr w:rsidR="007067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F Square Sans Pr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E1"/>
    <w:rsid w:val="001E536A"/>
    <w:rsid w:val="00514FD2"/>
    <w:rsid w:val="0070675E"/>
    <w:rsid w:val="00775E52"/>
    <w:rsid w:val="00AE7048"/>
    <w:rsid w:val="00F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68AEC-48CA-4DFE-84EF-A90AF34D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E52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E52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2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E5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E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E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E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E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E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E5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2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E52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E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E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E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E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E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E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75E52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75E52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E52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775E52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775E52"/>
    <w:rPr>
      <w:b/>
      <w:bCs/>
    </w:rPr>
  </w:style>
  <w:style w:type="character" w:styleId="Emphasis">
    <w:name w:val="Emphasis"/>
    <w:basedOn w:val="DefaultParagraphFont"/>
    <w:uiPriority w:val="20"/>
    <w:qFormat/>
    <w:rsid w:val="00775E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75E52"/>
    <w:rPr>
      <w:szCs w:val="32"/>
    </w:rPr>
  </w:style>
  <w:style w:type="paragraph" w:styleId="ListParagraph">
    <w:name w:val="List Paragraph"/>
    <w:basedOn w:val="Normal"/>
    <w:uiPriority w:val="34"/>
    <w:qFormat/>
    <w:rsid w:val="00775E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5E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75E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E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E52"/>
    <w:rPr>
      <w:b/>
      <w:i/>
      <w:sz w:val="24"/>
    </w:rPr>
  </w:style>
  <w:style w:type="character" w:styleId="SubtleEmphasis">
    <w:name w:val="Subtle Emphasis"/>
    <w:uiPriority w:val="19"/>
    <w:qFormat/>
    <w:rsid w:val="00775E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75E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75E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75E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75E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5E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551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551E1"/>
    <w:pPr>
      <w:jc w:val="left"/>
    </w:pPr>
    <w:rPr>
      <w:rFonts w:ascii="PF Square Sans Pro" w:hAnsi="PF Square Sans Pro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51E1"/>
    <w:rPr>
      <w:rFonts w:ascii="PF Square Sans Pro" w:hAnsi="PF Square Sans Pro"/>
      <w:sz w:val="24"/>
      <w:szCs w:val="24"/>
      <w:lang w:eastAsia="en-GB"/>
    </w:rPr>
  </w:style>
  <w:style w:type="character" w:customStyle="1" w:styleId="2DateCharChar">
    <w:name w:val="2 Date Char Char"/>
    <w:basedOn w:val="DefaultParagraphFont"/>
    <w:link w:val="2Date"/>
    <w:locked/>
    <w:rsid w:val="00F551E1"/>
    <w:rPr>
      <w:rFonts w:ascii="Verdana" w:hAnsi="Verdana"/>
    </w:rPr>
  </w:style>
  <w:style w:type="paragraph" w:customStyle="1" w:styleId="2Date">
    <w:name w:val="2 Date"/>
    <w:basedOn w:val="Normal"/>
    <w:link w:val="2DateCharChar"/>
    <w:rsid w:val="00F551E1"/>
    <w:pPr>
      <w:spacing w:after="480"/>
      <w:ind w:right="57"/>
      <w:jc w:val="right"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ortug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m-rep-lis-press@ec.europa.eu?subject=Unsubscri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programmes/horizon2020/en/news/30-new-teaming-phase-1-projects-selected-help-narrow-research-innovation-divide-across-europe" TargetMode="External"/><Relationship Id="rId11" Type="http://schemas.openxmlformats.org/officeDocument/2006/relationships/hyperlink" Target="http://twitter.com/CE_PTrep" TargetMode="External"/><Relationship Id="rId5" Type="http://schemas.openxmlformats.org/officeDocument/2006/relationships/image" Target="cid:image003.jpg@01D2A7C1.2AFCE830" TargetMode="External"/><Relationship Id="rId10" Type="http://schemas.openxmlformats.org/officeDocument/2006/relationships/hyperlink" Target="http://www.facebook.com/pages/Representa%C3%A7%C3%A3o-da-Comiss%C3%A3o-Europeia-em-Portugal/170400489279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omm-rep-lisbonne@ec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2C91DCA4</Template>
  <TotalTime>1</TotalTime>
  <Pages>2</Pages>
  <Words>432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PAULOS E CRUZ Pedro</dc:creator>
  <cp:keywords/>
  <dc:description/>
  <cp:lastModifiedBy>PAULOS E CRUZ Pedro</cp:lastModifiedBy>
  <cp:revision>1</cp:revision>
  <dcterms:created xsi:type="dcterms:W3CDTF">2017-03-28T12:41:00Z</dcterms:created>
  <dcterms:modified xsi:type="dcterms:W3CDTF">2017-03-28T12:42:00Z</dcterms:modified>
</cp:coreProperties>
</file>