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C3" w:rsidRDefault="00A77B3E">
      <w:pPr>
        <w:pStyle w:val="Arial10"/>
      </w:pPr>
      <w:bookmarkStart w:id="0" w:name="_GoBack"/>
      <w:bookmarkEnd w:id="0"/>
      <w:r>
        <w:rPr>
          <w:rStyle w:val="Bold"/>
        </w:rPr>
        <w:t>Pergunta com pedido de resposta escrita E-003228/2023</w:t>
      </w:r>
    </w:p>
    <w:p w:rsidR="003F50C3" w:rsidRDefault="007A7796">
      <w:pPr>
        <w:pStyle w:val="Arial10"/>
      </w:pPr>
      <w:r>
        <w:rPr>
          <w:rStyle w:val="Bold"/>
        </w:rPr>
        <w:t>à Comissão</w:t>
      </w:r>
    </w:p>
    <w:p w:rsidR="003F50C3" w:rsidRDefault="007A7796">
      <w:pPr>
        <w:pStyle w:val="Arial10"/>
      </w:pPr>
      <w:r>
        <w:t>Artigo 138.º do Regimento</w:t>
      </w:r>
    </w:p>
    <w:p w:rsidR="003F50C3" w:rsidRDefault="007A7796">
      <w:pPr>
        <w:pStyle w:val="Arial10After10"/>
      </w:pPr>
      <w:r>
        <w:rPr>
          <w:rStyle w:val="Bold"/>
        </w:rPr>
        <w:t>Cláudia Monteiro de Aguiar</w:t>
      </w:r>
      <w:r>
        <w:t xml:space="preserve"> (PPE), </w:t>
      </w:r>
      <w:r>
        <w:rPr>
          <w:rStyle w:val="Bold"/>
        </w:rPr>
        <w:t>Paulo Rangel</w:t>
      </w:r>
      <w:r>
        <w:t xml:space="preserve"> (PPE), </w:t>
      </w:r>
      <w:r>
        <w:rPr>
          <w:rStyle w:val="Bold"/>
        </w:rPr>
        <w:t>Carlos Coelho</w:t>
      </w:r>
      <w:r>
        <w:t xml:space="preserve"> (PPE), </w:t>
      </w:r>
      <w:r>
        <w:rPr>
          <w:rStyle w:val="Bold"/>
        </w:rPr>
        <w:t>Maria da Graça Carvalho</w:t>
      </w:r>
      <w:r>
        <w:t xml:space="preserve"> (PPE), </w:t>
      </w:r>
      <w:r>
        <w:rPr>
          <w:rStyle w:val="Bold"/>
        </w:rPr>
        <w:t>Lídia Pereira</w:t>
      </w:r>
      <w:r>
        <w:t xml:space="preserve"> (PPE), </w:t>
      </w:r>
      <w:r>
        <w:rPr>
          <w:rStyle w:val="Bold"/>
        </w:rPr>
        <w:t>José Manuel Fernandes</w:t>
      </w:r>
      <w:r>
        <w:t xml:space="preserve"> (PPE)</w:t>
      </w:r>
    </w:p>
    <w:p w:rsidR="003F50C3" w:rsidRDefault="007A7796">
      <w:pPr>
        <w:pStyle w:val="Subject"/>
      </w:pPr>
      <w:r>
        <w:t>Assunto:</w:t>
      </w:r>
      <w:r>
        <w:tab/>
      </w:r>
      <w:r>
        <w:t>Novas regras em Portugal sobre Alojamento Local</w:t>
      </w:r>
    </w:p>
    <w:p w:rsidR="003F50C3" w:rsidRDefault="007A7796">
      <w:pPr>
        <w:pStyle w:val="Body"/>
      </w:pPr>
      <w:r>
        <w:t>O pacote legislativo «Mais Habitação», que contempla medidas proibitórias face ao alojamento local, foi publicado no dia 6 de Outubro, em Diário da República, e entrou em vigor no dia seguinte. Face à respost</w:t>
      </w:r>
      <w:r>
        <w:t>a dada pelo Comissário Breton, no dia 28 de Abril deste ano, à pergunta sobre a proibição do alojamento local em Portugal número P-000835/2023 apresentada pela delegação portuguesa, pergunta-se à Comissão Europeia:</w:t>
      </w:r>
    </w:p>
    <w:p w:rsidR="003F50C3" w:rsidRDefault="007A7796">
      <w:pPr>
        <w:pStyle w:val="itemList"/>
      </w:pPr>
      <w:r>
        <w:t>1.</w:t>
      </w:r>
      <w:r>
        <w:tab/>
        <w:t>Foi notificada quanto à entrada em vig</w:t>
      </w:r>
      <w:r>
        <w:t>or destas regras, que ditam o fim da figura jurídica do alojamento local, tal como exigido pela Diretiva Serviços e a Diretiva Transparência do Mercado Único?</w:t>
      </w:r>
    </w:p>
    <w:p w:rsidR="003F50C3" w:rsidRDefault="007A7796">
      <w:pPr>
        <w:pStyle w:val="itemList"/>
      </w:pPr>
      <w:r>
        <w:t>2.</w:t>
      </w:r>
      <w:r>
        <w:tab/>
        <w:t>Caso a resposta seja afirmativa, que avaliação faz das mesmas ou quando pensa apresentar a sua</w:t>
      </w:r>
      <w:r>
        <w:t xml:space="preserve"> posição para aferir se estas obrigações são adequadas, proporcionais e necessárias?</w:t>
      </w:r>
    </w:p>
    <w:p w:rsidR="003F50C3" w:rsidRDefault="007A7796">
      <w:pPr>
        <w:pStyle w:val="Body"/>
      </w:pPr>
      <w:r>
        <w:t>Apresentação: 30.10.2023</w:t>
      </w:r>
    </w:p>
    <w:sectPr w:rsidR="003F50C3">
      <w:footerReference w:type="even" r:id="rId6"/>
      <w:footerReference w:type="default" r:id="rId7"/>
      <w:footerReference w:type="first" r:id="rId8"/>
      <w:pgSz w:w="11906" w:h="16838"/>
      <w:pgMar w:top="1440" w:right="1440" w:bottom="2000" w:left="1440" w:header="568" w:footer="5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96" w:rsidRDefault="007A7796">
      <w:pPr>
        <w:spacing w:after="0"/>
      </w:pPr>
      <w:r>
        <w:separator/>
      </w:r>
    </w:p>
  </w:endnote>
  <w:endnote w:type="continuationSeparator" w:id="0">
    <w:p w:rsidR="007A7796" w:rsidRDefault="007A77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C3" w:rsidRDefault="007A7796">
    <w:pPr>
      <w:pStyle w:val="Footer"/>
    </w:pPr>
    <w:r>
      <w:tab/>
    </w:r>
    <w:r>
      <w:tab/>
      <w:t>PE756.417v01-00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C3" w:rsidRDefault="007A7796">
    <w:pPr>
      <w:pStyle w:val="Footer"/>
    </w:pPr>
    <w:r>
      <w:tab/>
    </w:r>
    <w:r>
      <w:tab/>
      <w:t>PE756.417v01-00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C3" w:rsidRDefault="007A7796">
    <w:pPr>
      <w:pStyle w:val="Footer"/>
    </w:pPr>
    <w:r>
      <w:tab/>
    </w:r>
    <w:r>
      <w:tab/>
      <w:t>PE756.417v01-00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96" w:rsidRDefault="007A7796">
      <w:pPr>
        <w:spacing w:after="0"/>
      </w:pPr>
      <w:r>
        <w:separator/>
      </w:r>
    </w:p>
  </w:footnote>
  <w:footnote w:type="continuationSeparator" w:id="0">
    <w:p w:rsidR="007A7796" w:rsidRDefault="007A77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F50C3"/>
    <w:rsid w:val="007A7796"/>
    <w:rsid w:val="00A77B3E"/>
    <w:rsid w:val="00CA2A55"/>
    <w:rsid w:val="00D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886EF-D7CD-4DF6-A173-CA9042F2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Pergunta com pedido de resposta escrita</dc:title>
  <dc:creator>e-Parliament@europarl.europa.eu</dc:creator>
  <cp:lastModifiedBy>MENDES DE VASCONCELOS Maria</cp:lastModifiedBy>
  <cp:revision>2</cp:revision>
  <dcterms:created xsi:type="dcterms:W3CDTF">2024-01-23T14:28:00Z</dcterms:created>
  <dcterms:modified xsi:type="dcterms:W3CDTF">2024-01-23T14:28:00Z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20240123-142009-007736-253809</vt:lpwstr>
  </property>
</Properties>
</file>