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DFF8" w14:textId="77777777" w:rsidR="00E447EA" w:rsidRPr="00A53682" w:rsidRDefault="00E447EA" w:rsidP="00A53682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>
        <w:fldChar w:fldCharType="begin"/>
      </w:r>
      <w:r>
        <w:instrText xml:space="preserve"> INCLUDEPICTURE "https://download-centre.europarl.europa.eu/files/live/sites/downloadcentre/files/thumbnails/ep-logo-monolingual-verticaljpg" \* MERGEFORMATINET </w:instrText>
      </w:r>
      <w:r>
        <w:fldChar w:fldCharType="separate"/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AFAAC5F" wp14:editId="18FD075F">
            <wp:simplePos x="0" y="0"/>
            <wp:positionH relativeFrom="column">
              <wp:posOffset>3881120</wp:posOffset>
            </wp:positionH>
            <wp:positionV relativeFrom="paragraph">
              <wp:posOffset>0</wp:posOffset>
            </wp:positionV>
            <wp:extent cx="2239200" cy="1170000"/>
            <wp:effectExtent l="0" t="0" r="0" b="0"/>
            <wp:wrapTight wrapText="bothSides">
              <wp:wrapPolygon edited="0">
                <wp:start x="9311" y="235"/>
                <wp:lineTo x="7596" y="938"/>
                <wp:lineTo x="4166" y="3518"/>
                <wp:lineTo x="4166" y="4456"/>
                <wp:lineTo x="3676" y="6098"/>
                <wp:lineTo x="3431" y="8443"/>
                <wp:lineTo x="4533" y="11961"/>
                <wp:lineTo x="4656" y="12664"/>
                <wp:lineTo x="8576" y="15713"/>
                <wp:lineTo x="9311" y="15713"/>
                <wp:lineTo x="3921" y="17121"/>
                <wp:lineTo x="2940" y="17590"/>
                <wp:lineTo x="2940" y="20169"/>
                <wp:lineTo x="4778" y="21107"/>
                <wp:lineTo x="6248" y="21342"/>
                <wp:lineTo x="6861" y="21342"/>
                <wp:lineTo x="18500" y="20404"/>
                <wp:lineTo x="18623" y="8208"/>
                <wp:lineTo x="17888" y="6098"/>
                <wp:lineTo x="17153" y="4456"/>
                <wp:lineTo x="17275" y="3518"/>
                <wp:lineTo x="13232" y="938"/>
                <wp:lineTo x="11394" y="235"/>
                <wp:lineTo x="9311" y="235"/>
              </wp:wrapPolygon>
            </wp:wrapTight>
            <wp:docPr id="707861086" name="Immagine 2" descr="Home | Download Centre | European Parli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| Download Centre | European Parlia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1" b="17808"/>
                    <a:stretch/>
                  </pic:blipFill>
                  <pic:spPr bwMode="auto">
                    <a:xfrm>
                      <a:off x="0" y="0"/>
                      <a:ext cx="22392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end"/>
      </w:r>
    </w:p>
    <w:p w14:paraId="37B220DC" w14:textId="77777777" w:rsidR="00E447EA" w:rsidRPr="00A53682" w:rsidRDefault="003B0AC6" w:rsidP="00E447EA">
      <w:pPr>
        <w:pStyle w:val="NormalWeb"/>
        <w:rPr>
          <w:color w:val="1F3864" w:themeColor="accent1" w:themeShade="80"/>
        </w:rPr>
      </w:pPr>
      <w:r>
        <w:rPr>
          <w:rFonts w:ascii="ArialNarrow" w:hAnsi="ArialNarrow"/>
          <w:color w:val="1F3864" w:themeColor="accent1" w:themeShade="80"/>
          <w:sz w:val="18"/>
          <w:szCs w:val="18"/>
        </w:rPr>
        <w:t xml:space="preserve">Rue </w:t>
      </w:r>
      <w:proofErr w:type="spellStart"/>
      <w:r>
        <w:rPr>
          <w:rFonts w:ascii="ArialNarrow" w:hAnsi="ArialNarrow"/>
          <w:color w:val="1F3864" w:themeColor="accent1" w:themeShade="80"/>
          <w:sz w:val="18"/>
          <w:szCs w:val="18"/>
        </w:rPr>
        <w:t>Wiertz</w:t>
      </w:r>
      <w:proofErr w:type="spellEnd"/>
      <w:r>
        <w:rPr>
          <w:rFonts w:ascii="ArialNarrow" w:hAnsi="ArialNarrow"/>
          <w:color w:val="1F3864" w:themeColor="accent1" w:themeShade="80"/>
          <w:sz w:val="18"/>
          <w:szCs w:val="18"/>
        </w:rPr>
        <w:t xml:space="preserve"> 60,</w:t>
      </w:r>
      <w:r w:rsidR="004C398B" w:rsidRPr="00A53682">
        <w:rPr>
          <w:rFonts w:ascii="ArialNarrow" w:hAnsi="ArialNarrow"/>
          <w:color w:val="1F3864" w:themeColor="accent1" w:themeShade="80"/>
          <w:sz w:val="18"/>
          <w:szCs w:val="18"/>
        </w:rPr>
        <w:t xml:space="preserve"> B-1047 Br</w:t>
      </w:r>
      <w:r>
        <w:rPr>
          <w:rFonts w:ascii="ArialNarrow" w:hAnsi="ArialNarrow"/>
          <w:color w:val="1F3864" w:themeColor="accent1" w:themeShade="80"/>
          <w:sz w:val="18"/>
          <w:szCs w:val="18"/>
        </w:rPr>
        <w:t>ussels</w:t>
      </w:r>
    </w:p>
    <w:p w14:paraId="47A363D3" w14:textId="77777777" w:rsidR="00E447EA" w:rsidRPr="005D708D" w:rsidRDefault="00E447EA" w:rsidP="00E447EA">
      <w:pPr>
        <w:pStyle w:val="NormalWeb"/>
        <w:rPr>
          <w:color w:val="1F3864" w:themeColor="accent1" w:themeShade="80"/>
          <w:sz w:val="22"/>
          <w:szCs w:val="22"/>
        </w:rPr>
      </w:pPr>
      <w:proofErr w:type="spellStart"/>
      <w:r w:rsidRPr="005D708D">
        <w:rPr>
          <w:rFonts w:ascii="MinionPro" w:hAnsi="MinionPro"/>
          <w:color w:val="1F3864" w:themeColor="accent1" w:themeShade="80"/>
          <w:sz w:val="22"/>
          <w:szCs w:val="22"/>
        </w:rPr>
        <w:t>Ms</w:t>
      </w:r>
      <w:proofErr w:type="spellEnd"/>
      <w:r w:rsidRPr="005D708D">
        <w:rPr>
          <w:rFonts w:ascii="MinionPro" w:hAnsi="MinionPro"/>
          <w:color w:val="1F3864" w:themeColor="accent1" w:themeShade="80"/>
          <w:sz w:val="22"/>
          <w:szCs w:val="22"/>
        </w:rPr>
        <w:t xml:space="preserve"> Ursula von der </w:t>
      </w:r>
      <w:proofErr w:type="spellStart"/>
      <w:r w:rsidRPr="005D708D">
        <w:rPr>
          <w:rFonts w:ascii="MinionPro" w:hAnsi="MinionPro"/>
          <w:color w:val="1F3864" w:themeColor="accent1" w:themeShade="80"/>
          <w:sz w:val="22"/>
          <w:szCs w:val="22"/>
        </w:rPr>
        <w:t>Leyen</w:t>
      </w:r>
      <w:proofErr w:type="spellEnd"/>
      <w:r w:rsidRPr="005D708D">
        <w:rPr>
          <w:rFonts w:ascii="MinionPro" w:hAnsi="MinionPro"/>
          <w:color w:val="1F3864" w:themeColor="accent1" w:themeShade="80"/>
          <w:sz w:val="22"/>
          <w:szCs w:val="22"/>
        </w:rPr>
        <w:br/>
        <w:t xml:space="preserve">President of the European Commission </w:t>
      </w:r>
    </w:p>
    <w:p w14:paraId="62396F91" w14:textId="77777777" w:rsidR="00E447EA" w:rsidRPr="005D708D" w:rsidRDefault="00E447EA">
      <w:pPr>
        <w:rPr>
          <w:color w:val="1F3864" w:themeColor="accent1" w:themeShade="80"/>
          <w:sz w:val="22"/>
          <w:szCs w:val="22"/>
        </w:rPr>
      </w:pPr>
    </w:p>
    <w:p w14:paraId="5079E651" w14:textId="77777777" w:rsidR="00E447EA" w:rsidRPr="005D708D" w:rsidRDefault="00E447EA">
      <w:pPr>
        <w:rPr>
          <w:color w:val="1F3864" w:themeColor="accent1" w:themeShade="80"/>
          <w:sz w:val="22"/>
          <w:szCs w:val="22"/>
        </w:rPr>
      </w:pPr>
    </w:p>
    <w:p w14:paraId="6F8586B1" w14:textId="77777777" w:rsidR="00E447EA" w:rsidRDefault="00E447EA" w:rsidP="00E447EA">
      <w:pPr>
        <w:jc w:val="right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eastAsia="it-IT"/>
          <w14:ligatures w14:val="none"/>
        </w:rPr>
      </w:pPr>
      <w:r w:rsidRPr="005D708D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eastAsia="it-IT"/>
          <w14:ligatures w14:val="none"/>
        </w:rPr>
        <w:t xml:space="preserve"> </w:t>
      </w:r>
      <w:proofErr w:type="spellStart"/>
      <w:r w:rsidR="00F64841" w:rsidRPr="005D708D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eastAsia="it-IT"/>
          <w14:ligatures w14:val="none"/>
        </w:rPr>
        <w:t>December</w:t>
      </w:r>
      <w:proofErr w:type="spellEnd"/>
      <w:r w:rsidR="00F64841" w:rsidRPr="005D708D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eastAsia="it-IT"/>
          <w14:ligatures w14:val="none"/>
        </w:rPr>
        <w:t xml:space="preserve"> </w:t>
      </w:r>
      <w:r w:rsidRPr="005D708D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eastAsia="it-IT"/>
          <w14:ligatures w14:val="none"/>
        </w:rPr>
        <w:t>2023</w:t>
      </w:r>
    </w:p>
    <w:p w14:paraId="708D2943" w14:textId="77777777" w:rsidR="003B3CD3" w:rsidRPr="005D708D" w:rsidRDefault="003B3CD3" w:rsidP="003B3CD3">
      <w:pPr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eastAsia="it-IT"/>
          <w14:ligatures w14:val="none"/>
        </w:rPr>
      </w:pPr>
    </w:p>
    <w:p w14:paraId="7274DE02" w14:textId="77777777" w:rsidR="00E447EA" w:rsidRPr="005D708D" w:rsidRDefault="00E447EA" w:rsidP="00A53682">
      <w:pPr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eastAsia="it-IT"/>
          <w14:ligatures w14:val="none"/>
        </w:rPr>
      </w:pPr>
    </w:p>
    <w:p w14:paraId="0875D782" w14:textId="77777777" w:rsidR="00E16EA3" w:rsidRPr="00532882" w:rsidRDefault="00E16EA3">
      <w:pPr>
        <w:rPr>
          <w:rFonts w:ascii="MinionPro" w:eastAsia="Times New Roman" w:hAnsi="MinionPro" w:cs="Times New Roman"/>
          <w:b/>
          <w:bCs/>
          <w:color w:val="1F3864" w:themeColor="accent1" w:themeShade="80"/>
          <w:kern w:val="0"/>
          <w:sz w:val="22"/>
          <w:szCs w:val="22"/>
          <w:lang w:eastAsia="it-IT"/>
          <w14:ligatures w14:val="none"/>
        </w:rPr>
      </w:pPr>
      <w:r w:rsidRPr="00532882">
        <w:rPr>
          <w:rFonts w:ascii="MinionPro" w:eastAsia="Times New Roman" w:hAnsi="MinionPro" w:cs="Times New Roman"/>
          <w:b/>
          <w:bCs/>
          <w:color w:val="1F3864" w:themeColor="accent1" w:themeShade="80"/>
          <w:kern w:val="0"/>
          <w:sz w:val="22"/>
          <w:szCs w:val="22"/>
          <w:lang w:eastAsia="it-IT"/>
          <w14:ligatures w14:val="none"/>
        </w:rPr>
        <w:t xml:space="preserve">Dear President of the European </w:t>
      </w:r>
      <w:proofErr w:type="spellStart"/>
      <w:r w:rsidRPr="00532882">
        <w:rPr>
          <w:rFonts w:ascii="MinionPro" w:eastAsia="Times New Roman" w:hAnsi="MinionPro" w:cs="Times New Roman"/>
          <w:b/>
          <w:bCs/>
          <w:color w:val="1F3864" w:themeColor="accent1" w:themeShade="80"/>
          <w:kern w:val="0"/>
          <w:sz w:val="22"/>
          <w:szCs w:val="22"/>
          <w:lang w:eastAsia="it-IT"/>
          <w14:ligatures w14:val="none"/>
        </w:rPr>
        <w:t>Commission</w:t>
      </w:r>
      <w:proofErr w:type="spellEnd"/>
      <w:r w:rsidRPr="00532882">
        <w:rPr>
          <w:rFonts w:ascii="MinionPro" w:eastAsia="Times New Roman" w:hAnsi="MinionPro" w:cs="Times New Roman"/>
          <w:b/>
          <w:bCs/>
          <w:color w:val="1F3864" w:themeColor="accent1" w:themeShade="80"/>
          <w:kern w:val="0"/>
          <w:sz w:val="22"/>
          <w:szCs w:val="22"/>
          <w:lang w:eastAsia="it-IT"/>
          <w14:ligatures w14:val="none"/>
        </w:rPr>
        <w:t xml:space="preserve">, Dear </w:t>
      </w:r>
      <w:proofErr w:type="spellStart"/>
      <w:r w:rsidRPr="00532882">
        <w:rPr>
          <w:rFonts w:ascii="MinionPro" w:eastAsia="Times New Roman" w:hAnsi="MinionPro" w:cs="Times New Roman"/>
          <w:b/>
          <w:bCs/>
          <w:color w:val="1F3864" w:themeColor="accent1" w:themeShade="80"/>
          <w:kern w:val="0"/>
          <w:sz w:val="22"/>
          <w:szCs w:val="22"/>
          <w:lang w:eastAsia="it-IT"/>
          <w14:ligatures w14:val="none"/>
        </w:rPr>
        <w:t>Ms</w:t>
      </w:r>
      <w:proofErr w:type="spellEnd"/>
      <w:r w:rsidRPr="00532882">
        <w:rPr>
          <w:rFonts w:ascii="MinionPro" w:eastAsia="Times New Roman" w:hAnsi="MinionPro" w:cs="Times New Roman"/>
          <w:b/>
          <w:bCs/>
          <w:color w:val="1F3864" w:themeColor="accent1" w:themeShade="80"/>
          <w:kern w:val="0"/>
          <w:sz w:val="22"/>
          <w:szCs w:val="22"/>
          <w:lang w:eastAsia="it-IT"/>
          <w14:ligatures w14:val="none"/>
        </w:rPr>
        <w:t xml:space="preserve"> von der </w:t>
      </w:r>
      <w:proofErr w:type="spellStart"/>
      <w:r w:rsidRPr="00532882">
        <w:rPr>
          <w:rFonts w:ascii="MinionPro" w:eastAsia="Times New Roman" w:hAnsi="MinionPro" w:cs="Times New Roman"/>
          <w:b/>
          <w:bCs/>
          <w:color w:val="1F3864" w:themeColor="accent1" w:themeShade="80"/>
          <w:kern w:val="0"/>
          <w:sz w:val="22"/>
          <w:szCs w:val="22"/>
          <w:lang w:eastAsia="it-IT"/>
          <w14:ligatures w14:val="none"/>
        </w:rPr>
        <w:t>Leyen</w:t>
      </w:r>
      <w:proofErr w:type="spellEnd"/>
      <w:r w:rsidRPr="00532882">
        <w:rPr>
          <w:rFonts w:ascii="MinionPro" w:eastAsia="Times New Roman" w:hAnsi="MinionPro" w:cs="Times New Roman"/>
          <w:b/>
          <w:bCs/>
          <w:color w:val="1F3864" w:themeColor="accent1" w:themeShade="80"/>
          <w:kern w:val="0"/>
          <w:sz w:val="22"/>
          <w:szCs w:val="22"/>
          <w:lang w:eastAsia="it-IT"/>
          <w14:ligatures w14:val="none"/>
        </w:rPr>
        <w:t>,</w:t>
      </w:r>
    </w:p>
    <w:p w14:paraId="2BD9558B" w14:textId="77777777" w:rsidR="00E16EA3" w:rsidRPr="00532882" w:rsidRDefault="00E16EA3" w:rsidP="004C398B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eastAsia="it-IT"/>
          <w14:ligatures w14:val="none"/>
        </w:rPr>
      </w:pPr>
    </w:p>
    <w:p w14:paraId="4BB37BA1" w14:textId="07C32966" w:rsidR="00095CD0" w:rsidRPr="00FC03F6" w:rsidRDefault="008F7C78" w:rsidP="004C398B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</w:pPr>
      <w:proofErr w:type="gramStart"/>
      <w:r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It’s</w:t>
      </w:r>
      <w:proofErr w:type="gramEnd"/>
      <w:r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almost Christmas and f</w:t>
      </w:r>
      <w:r w:rsidR="00E16EA3"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or </w:t>
      </w:r>
      <w:r w:rsidR="00E152B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600</w:t>
      </w:r>
      <w:r w:rsidR="00E16EA3"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days Johan Floderus, Swedish citizen and </w:t>
      </w:r>
      <w:r w:rsidR="00BD7F61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EU official</w:t>
      </w:r>
      <w:r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(EEAS)</w:t>
      </w:r>
      <w:r w:rsidR="00E16EA3"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, has been arbitrarily detained </w:t>
      </w:r>
      <w:r w:rsidR="00E152B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in Tehran </w:t>
      </w:r>
      <w:r w:rsidR="00EB5C20"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by the Islamic Republic of Iran</w:t>
      </w:r>
      <w:r w:rsidR="00E16EA3"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. His </w:t>
      </w:r>
      <w:r w:rsidR="00BD7F61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imprisonment</w:t>
      </w:r>
      <w:r w:rsidR="00BD7F61"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</w:t>
      </w:r>
      <w:r w:rsidR="00E16EA3"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was reported in the New York Times </w:t>
      </w:r>
      <w:r w:rsidR="004C398B"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on September </w:t>
      </w:r>
      <w:proofErr w:type="gramStart"/>
      <w:r w:rsidR="004C398B"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4</w:t>
      </w:r>
      <w:r w:rsidR="004C398B"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vertAlign w:val="superscript"/>
          <w:lang w:val="en-US" w:eastAsia="it-IT"/>
          <w14:ligatures w14:val="none"/>
        </w:rPr>
        <w:t>th</w:t>
      </w:r>
      <w:proofErr w:type="gramEnd"/>
      <w:r w:rsidR="00E16EA3"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</w:t>
      </w:r>
      <w:r w:rsidR="00E152B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2023 </w:t>
      </w:r>
      <w:r w:rsidR="00E16EA3"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and was publicly confirmed by his family.</w:t>
      </w:r>
      <w:r w:rsidR="00177CBC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Just recently, Johan’s father shared details about his living standards in a </w:t>
      </w:r>
      <w:r w:rsidR="00177CBC" w:rsidRPr="00177CBC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heart-wrenching</w:t>
      </w:r>
      <w:r w:rsidR="00177CBC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interview published in the Guardian.</w:t>
      </w:r>
    </w:p>
    <w:p w14:paraId="3F9AA9ED" w14:textId="77777777" w:rsidR="00095CD0" w:rsidRPr="00FC03F6" w:rsidRDefault="00095CD0" w:rsidP="004C398B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</w:pPr>
    </w:p>
    <w:p w14:paraId="2B75CC28" w14:textId="30EBF6E5" w:rsidR="0033534E" w:rsidRDefault="00E16EA3" w:rsidP="004C398B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</w:pPr>
      <w:r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The condition</w:t>
      </w:r>
      <w:r w:rsidR="00497EDD"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s</w:t>
      </w:r>
      <w:r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of his captivity</w:t>
      </w:r>
      <w:r w:rsidR="00E152B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blatantly</w:t>
      </w:r>
      <w:r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disregard the United Nations Standard Minimum Rules for Treatment of Prisoners. </w:t>
      </w:r>
      <w:r w:rsidR="00E152B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Johan Floderus has been</w:t>
      </w:r>
      <w:r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held for over 30</w:t>
      </w:r>
      <w:bookmarkStart w:id="0" w:name="_GoBack"/>
      <w:bookmarkEnd w:id="0"/>
      <w:r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0 days in solitary confinement and does not have adequate access to food rations, fresh air and sunlight, medical checkups, and communication.</w:t>
      </w:r>
      <w:r w:rsidR="00177CBC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He</w:t>
      </w:r>
      <w:r w:rsidR="00C025A9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has been on</w:t>
      </w:r>
      <w:r w:rsidR="00177CBC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hunger strike</w:t>
      </w:r>
      <w:r w:rsidR="00C025A9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s</w:t>
      </w:r>
      <w:r w:rsidR="00177CBC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at least five times.</w:t>
      </w:r>
    </w:p>
    <w:p w14:paraId="6125D2F3" w14:textId="77777777" w:rsidR="008F7C78" w:rsidRDefault="008F7C78" w:rsidP="004C398B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</w:pPr>
    </w:p>
    <w:p w14:paraId="031AABDE" w14:textId="77777777" w:rsidR="008F7C78" w:rsidRPr="00FC03F6" w:rsidRDefault="008F7C78" w:rsidP="004C398B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</w:pPr>
      <w:r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We ask you to do whatever is in your power to bring Johan Floderus home before Christmas. </w:t>
      </w:r>
    </w:p>
    <w:p w14:paraId="3140133B" w14:textId="77777777" w:rsidR="00EB5C20" w:rsidRPr="00FC03F6" w:rsidRDefault="00EB5C20" w:rsidP="004C398B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</w:pPr>
    </w:p>
    <w:p w14:paraId="022E7F07" w14:textId="4ABAC572" w:rsidR="00BD7F61" w:rsidRPr="00FC03F6" w:rsidRDefault="00FC03F6" w:rsidP="00FC03F6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</w:pPr>
      <w:r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The European Commission has the moral duty and the diplomatic standing </w:t>
      </w:r>
      <w:proofErr w:type="gramStart"/>
      <w:r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to strongly contribute</w:t>
      </w:r>
      <w:proofErr w:type="gramEnd"/>
      <w:r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to the efforts towards the liberation of </w:t>
      </w:r>
      <w:proofErr w:type="spellStart"/>
      <w:r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Mr</w:t>
      </w:r>
      <w:proofErr w:type="spellEnd"/>
      <w:r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</w:t>
      </w:r>
      <w:r w:rsidR="003F2D9E" w:rsidRPr="003F2D9E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GB" w:eastAsia="it-IT"/>
          <w14:ligatures w14:val="none"/>
        </w:rPr>
        <w:t>Floderus</w:t>
      </w:r>
      <w:r w:rsidR="00177CBC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, more so as he is a member of the EU’s diplomatic corps</w:t>
      </w:r>
      <w:r w:rsidR="00CA3FDD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.</w:t>
      </w:r>
      <w:r w:rsidRPr="00FC03F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</w:t>
      </w:r>
      <w:proofErr w:type="gramStart"/>
      <w:r w:rsidR="006964FF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We would highly appreciate a</w:t>
      </w:r>
      <w:r w:rsidR="00BD7F61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personal commitment and </w:t>
      </w:r>
      <w:r w:rsidR="00EB78C9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effort</w:t>
      </w:r>
      <w:r w:rsidR="00BD7F61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from you, Ms. Von der Leyen, to address Mr.</w:t>
      </w:r>
      <w:r w:rsidR="00EB78C9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</w:t>
      </w:r>
      <w:proofErr w:type="spellStart"/>
      <w:r w:rsidR="00BD7F61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Floderus’s</w:t>
      </w:r>
      <w:proofErr w:type="spellEnd"/>
      <w:r w:rsidR="00BD7F61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case and</w:t>
      </w:r>
      <w:r w:rsidR="003B3CD3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all other Europeans detained in Iran,</w:t>
      </w:r>
      <w:r w:rsidR="00BD7F61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</w:t>
      </w:r>
      <w:r w:rsidR="003B3CD3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and to</w:t>
      </w:r>
      <w:r w:rsidR="00BD7F61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contribute to the release of Mr. </w:t>
      </w:r>
      <w:r w:rsidR="006755D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Floderus and</w:t>
      </w:r>
      <w:r w:rsidR="00EB78C9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all other detained Europeans </w:t>
      </w:r>
      <w:r w:rsidR="00BD7F61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before Christmas this year.</w:t>
      </w:r>
      <w:proofErr w:type="gramEnd"/>
      <w:r w:rsidR="00BD7F61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Because</w:t>
      </w:r>
      <w:r w:rsidR="00EB78C9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in the spirit of</w:t>
      </w:r>
      <w:r w:rsidR="00BD7F61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Christmas, we all should look after one another and </w:t>
      </w:r>
      <w:r w:rsidR="006755D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have to make sure that </w:t>
      </w:r>
      <w:r w:rsidR="00EB78C9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these Europeans </w:t>
      </w:r>
      <w:r w:rsidR="006755D6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are</w:t>
      </w:r>
      <w:r w:rsidR="00EB78C9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 home with their </w:t>
      </w:r>
      <w:r w:rsidR="00BD7F61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family, not </w:t>
      </w:r>
      <w:r w:rsidR="006964FF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 xml:space="preserve">alone </w:t>
      </w:r>
      <w:r w:rsidR="00BD7F61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in an Iranian cell.</w:t>
      </w:r>
    </w:p>
    <w:p w14:paraId="4CCBE9B0" w14:textId="77777777" w:rsidR="00FC03F6" w:rsidRPr="00FC03F6" w:rsidRDefault="00FC03F6" w:rsidP="00FC03F6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</w:pPr>
    </w:p>
    <w:p w14:paraId="45D0DCFB" w14:textId="77777777" w:rsidR="00FC03F6" w:rsidRDefault="00BD7F61" w:rsidP="00FC03F6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</w:pPr>
      <w:r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  <w:t>Yours respectfully,</w:t>
      </w:r>
    </w:p>
    <w:p w14:paraId="78BA6412" w14:textId="77777777" w:rsidR="00BD7F61" w:rsidRDefault="00BD7F61" w:rsidP="00FC03F6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US" w:eastAsia="it-IT"/>
          <w14:ligatures w14:val="none"/>
        </w:rPr>
      </w:pPr>
    </w:p>
    <w:p w14:paraId="219DED0B" w14:textId="77777777" w:rsidR="00BD7F61" w:rsidRPr="003B3CD3" w:rsidRDefault="00BD7F61" w:rsidP="00FC03F6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GB" w:eastAsia="it-IT"/>
          <w14:ligatures w14:val="none"/>
        </w:rPr>
      </w:pPr>
      <w:r w:rsidRPr="003B3CD3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GB" w:eastAsia="it-IT"/>
          <w14:ligatures w14:val="none"/>
        </w:rPr>
        <w:t xml:space="preserve">Abir Al-Sahlani </w:t>
      </w:r>
      <w:r w:rsidR="008F7C78" w:rsidRPr="003B3CD3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en-GB" w:eastAsia="it-IT"/>
          <w14:ligatures w14:val="none"/>
        </w:rPr>
        <w:t>MEP</w:t>
      </w:r>
    </w:p>
    <w:p w14:paraId="429B850E" w14:textId="77777777" w:rsidR="00BD7F61" w:rsidRPr="00A53682" w:rsidRDefault="00BD7F61" w:rsidP="00FC03F6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nl-NL" w:eastAsia="it-IT"/>
          <w14:ligatures w14:val="none"/>
        </w:rPr>
      </w:pPr>
      <w:r w:rsidRPr="00A53682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nl-NL" w:eastAsia="it-IT"/>
          <w14:ligatures w14:val="none"/>
        </w:rPr>
        <w:t>Bart Groothuis</w:t>
      </w:r>
      <w:r w:rsidR="008F7C78"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nl-NL" w:eastAsia="it-IT"/>
          <w14:ligatures w14:val="none"/>
        </w:rPr>
        <w:t xml:space="preserve"> MEP</w:t>
      </w:r>
    </w:p>
    <w:p w14:paraId="634C3D8E" w14:textId="77777777" w:rsidR="00BD7F61" w:rsidRPr="00A53682" w:rsidRDefault="00BD7F61" w:rsidP="00FC03F6">
      <w:pPr>
        <w:jc w:val="both"/>
        <w:rPr>
          <w:rFonts w:ascii="MinionPro" w:eastAsia="Times New Roman" w:hAnsi="MinionPro" w:cs="Times New Roman"/>
          <w:color w:val="1F3864" w:themeColor="accent1" w:themeShade="80"/>
          <w:kern w:val="0"/>
          <w:sz w:val="22"/>
          <w:szCs w:val="22"/>
          <w:lang w:val="nl-NL" w:eastAsia="it-IT"/>
          <w14:ligatures w14:val="none"/>
        </w:rPr>
      </w:pPr>
    </w:p>
    <w:p w14:paraId="7EE257C2" w14:textId="77777777" w:rsidR="00497EDD" w:rsidRPr="00A53682" w:rsidRDefault="00497EDD">
      <w:pPr>
        <w:rPr>
          <w:rFonts w:ascii="MinionPro" w:eastAsia="Times New Roman" w:hAnsi="MinionPro" w:cs="Times New Roman"/>
          <w:color w:val="1F3864" w:themeColor="accent1" w:themeShade="80"/>
          <w:kern w:val="0"/>
          <w:lang w:val="nl-NL" w:eastAsia="it-IT"/>
          <w14:ligatures w14:val="none"/>
        </w:rPr>
      </w:pPr>
    </w:p>
    <w:p w14:paraId="4C4DB240" w14:textId="77777777" w:rsidR="00497EDD" w:rsidRPr="00A53682" w:rsidRDefault="00497EDD">
      <w:pPr>
        <w:rPr>
          <w:lang w:val="nl-NL"/>
        </w:rPr>
      </w:pPr>
    </w:p>
    <w:p w14:paraId="5BBC15FE" w14:textId="77777777" w:rsidR="00497EDD" w:rsidRPr="00A53682" w:rsidRDefault="00497EDD">
      <w:pPr>
        <w:rPr>
          <w:lang w:val="nl-NL"/>
        </w:rPr>
      </w:pPr>
    </w:p>
    <w:p w14:paraId="59A49BD2" w14:textId="77777777" w:rsidR="00E16EA3" w:rsidRPr="00A53682" w:rsidRDefault="00E16EA3">
      <w:pPr>
        <w:rPr>
          <w:lang w:val="nl-NL"/>
        </w:rPr>
      </w:pPr>
    </w:p>
    <w:sectPr w:rsidR="00E16EA3" w:rsidRPr="00A5368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353D4" w14:textId="77777777" w:rsidR="004A3AAF" w:rsidRDefault="004A3AAF" w:rsidP="00E447EA">
      <w:r>
        <w:separator/>
      </w:r>
    </w:p>
  </w:endnote>
  <w:endnote w:type="continuationSeparator" w:id="0">
    <w:p w14:paraId="46DDAB70" w14:textId="77777777" w:rsidR="004A3AAF" w:rsidRDefault="004A3AAF" w:rsidP="00E4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Minion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61E33" w14:textId="77777777" w:rsidR="00E447EA" w:rsidRPr="00E447EA" w:rsidRDefault="00E447EA" w:rsidP="00E447EA">
    <w:pPr>
      <w:pStyle w:val="Footer"/>
      <w:jc w:val="center"/>
      <w:rPr>
        <w:rFonts w:ascii="Arial" w:hAnsi="Arial" w:cs="Arial"/>
        <w:sz w:val="21"/>
        <w:szCs w:val="21"/>
      </w:rPr>
    </w:pPr>
    <w:r w:rsidRPr="00E447EA">
      <w:rPr>
        <w:rFonts w:ascii="Arial" w:hAnsi="Arial" w:cs="Arial"/>
        <w:sz w:val="21"/>
        <w:szCs w:val="21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F027A" w14:textId="77777777" w:rsidR="004A3AAF" w:rsidRDefault="004A3AAF" w:rsidP="00E447EA">
      <w:r>
        <w:separator/>
      </w:r>
    </w:p>
  </w:footnote>
  <w:footnote w:type="continuationSeparator" w:id="0">
    <w:p w14:paraId="69653352" w14:textId="77777777" w:rsidR="004A3AAF" w:rsidRDefault="004A3AAF" w:rsidP="00E44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18F"/>
    <w:multiLevelType w:val="hybridMultilevel"/>
    <w:tmpl w:val="E41CC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A3"/>
    <w:rsid w:val="00095CD0"/>
    <w:rsid w:val="00177CBC"/>
    <w:rsid w:val="0033534E"/>
    <w:rsid w:val="00393CEE"/>
    <w:rsid w:val="003B0AC6"/>
    <w:rsid w:val="003B3CD3"/>
    <w:rsid w:val="003F2D9E"/>
    <w:rsid w:val="00497EDD"/>
    <w:rsid w:val="004A3AAF"/>
    <w:rsid w:val="004C398B"/>
    <w:rsid w:val="005044D5"/>
    <w:rsid w:val="00532882"/>
    <w:rsid w:val="005D708D"/>
    <w:rsid w:val="006229FA"/>
    <w:rsid w:val="006755D6"/>
    <w:rsid w:val="006964FF"/>
    <w:rsid w:val="00761E06"/>
    <w:rsid w:val="00801327"/>
    <w:rsid w:val="00813FB4"/>
    <w:rsid w:val="00850E95"/>
    <w:rsid w:val="008F7C78"/>
    <w:rsid w:val="00933A36"/>
    <w:rsid w:val="00A53682"/>
    <w:rsid w:val="00AE72EA"/>
    <w:rsid w:val="00B3741B"/>
    <w:rsid w:val="00BD0B48"/>
    <w:rsid w:val="00BD7F61"/>
    <w:rsid w:val="00C025A9"/>
    <w:rsid w:val="00C1114D"/>
    <w:rsid w:val="00CA3FDD"/>
    <w:rsid w:val="00E152B6"/>
    <w:rsid w:val="00E16EA3"/>
    <w:rsid w:val="00E447EA"/>
    <w:rsid w:val="00EB5C20"/>
    <w:rsid w:val="00EB78C9"/>
    <w:rsid w:val="00F64841"/>
    <w:rsid w:val="00F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57D"/>
  <w15:chartTrackingRefBased/>
  <w15:docId w15:val="{3CA655B9-2FB6-EC43-88A5-C2746860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7E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447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EA"/>
  </w:style>
  <w:style w:type="paragraph" w:styleId="Footer">
    <w:name w:val="footer"/>
    <w:basedOn w:val="Normal"/>
    <w:link w:val="FooterChar"/>
    <w:uiPriority w:val="99"/>
    <w:unhideWhenUsed/>
    <w:rsid w:val="00E447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EA"/>
  </w:style>
  <w:style w:type="paragraph" w:styleId="ListParagraph">
    <w:name w:val="List Paragraph"/>
    <w:basedOn w:val="Normal"/>
    <w:uiPriority w:val="34"/>
    <w:qFormat/>
    <w:rsid w:val="00393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21727B-C1DE-471F-9357-04727342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Marin</dc:creator>
  <cp:keywords/>
  <dc:description/>
  <cp:lastModifiedBy>HULTENGAARD John August</cp:lastModifiedBy>
  <cp:revision>4</cp:revision>
  <dcterms:created xsi:type="dcterms:W3CDTF">2023-12-11T13:18:00Z</dcterms:created>
  <dcterms:modified xsi:type="dcterms:W3CDTF">2023-12-11T14:15:00Z</dcterms:modified>
</cp:coreProperties>
</file>